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</w:t>
      </w:r>
      <w:proofErr w:type="spellStart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Нукутский</w:t>
      </w:r>
      <w:proofErr w:type="spellEnd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017AA9" w:rsidRPr="00017AA9" w:rsidRDefault="00BC39F4" w:rsidP="00BC39F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017AA9"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="00017AA9"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85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AD3FA5"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5D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5D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AD3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AD3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AD3FA5">
        <w:trPr>
          <w:trHeight w:val="1500"/>
        </w:trPr>
        <w:tc>
          <w:tcPr>
            <w:tcW w:w="14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274B72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274B72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Контрольно-счетной комиссии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274B7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74B72">
              <w:rPr>
                <w:rFonts w:ascii="Times New Roman" w:eastAsia="Times New Roman" w:hAnsi="Times New Roman" w:cs="Times New Roman"/>
                <w:sz w:val="20"/>
                <w:szCs w:val="20"/>
              </w:rPr>
              <w:t>543429,96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497312" w:rsidRDefault="00017AA9" w:rsidP="0049731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274B72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274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73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497312" w:rsidRDefault="00017AA9" w:rsidP="0049731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973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497312" w:rsidRDefault="00017AA9" w:rsidP="0049731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973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497312" w:rsidRDefault="00017AA9" w:rsidP="0049731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973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AD3FA5" w:rsidRPr="00017AA9" w:rsidTr="00E80C6D">
        <w:trPr>
          <w:trHeight w:val="500"/>
        </w:trPr>
        <w:tc>
          <w:tcPr>
            <w:tcW w:w="1451" w:type="dxa"/>
            <w:tcBorders>
              <w:top w:val="single" w:sz="4" w:space="0" w:color="auto"/>
            </w:tcBorders>
            <w:hideMark/>
          </w:tcPr>
          <w:p w:rsidR="00AD3FA5" w:rsidRDefault="00AD3FA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1" w:type="dxa"/>
            <w:gridSpan w:val="10"/>
            <w:tcBorders>
              <w:top w:val="single" w:sz="4" w:space="0" w:color="auto"/>
              <w:left w:val="nil"/>
            </w:tcBorders>
            <w:hideMark/>
          </w:tcPr>
          <w:p w:rsidR="00AD3FA5" w:rsidRPr="00017AA9" w:rsidRDefault="00AD3FA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D3FA5" w:rsidRPr="00017AA9" w:rsidTr="00AD3FA5">
        <w:trPr>
          <w:gridBefore w:val="6"/>
          <w:gridAfter w:val="4"/>
          <w:wBefore w:w="8064" w:type="dxa"/>
          <w:wAfter w:w="4536" w:type="dxa"/>
          <w:trHeight w:val="1151"/>
        </w:trPr>
        <w:tc>
          <w:tcPr>
            <w:tcW w:w="1252" w:type="dxa"/>
            <w:hideMark/>
          </w:tcPr>
          <w:p w:rsidR="00AD3FA5" w:rsidRDefault="00AD3FA5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AD3FA5">
        <w:trPr>
          <w:trHeight w:val="5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AD3FA5" w:rsidRDefault="00AD3FA5" w:rsidP="00AD3FA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AD3FA5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комиссии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AD3FA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3FA5">
              <w:rPr>
                <w:rFonts w:ascii="Times New Roman" w:eastAsia="Times New Roman" w:hAnsi="Times New Roman" w:cs="Times New Roman"/>
                <w:sz w:val="20"/>
                <w:szCs w:val="20"/>
              </w:rPr>
              <w:t>237158,78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Default="004738B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23BF" w:rsidRPr="00017AA9" w:rsidRDefault="00FC23BF" w:rsidP="004738B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738B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4738B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AD3FA5">
        <w:trPr>
          <w:trHeight w:val="735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AD3FA5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5E494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A337A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</w:t>
            </w:r>
            <w:proofErr w:type="spellEnd"/>
            <w:r w:rsidR="006A3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Савельевич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6A337A" w:rsidP="006A337A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администратор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Гипс Байкал»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6A337A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576738,48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6A337A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6A337A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6A337A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6A337A" w:rsidRDefault="006A337A" w:rsidP="006A337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D4373"/>
    <w:rsid w:val="001D5606"/>
    <w:rsid w:val="00274B72"/>
    <w:rsid w:val="00284DA8"/>
    <w:rsid w:val="003139AF"/>
    <w:rsid w:val="00327292"/>
    <w:rsid w:val="004738B9"/>
    <w:rsid w:val="00497312"/>
    <w:rsid w:val="004C7BF6"/>
    <w:rsid w:val="005052C7"/>
    <w:rsid w:val="005E494C"/>
    <w:rsid w:val="006A337A"/>
    <w:rsid w:val="00703D73"/>
    <w:rsid w:val="007E3052"/>
    <w:rsid w:val="007E5DE9"/>
    <w:rsid w:val="007F07E2"/>
    <w:rsid w:val="00A71781"/>
    <w:rsid w:val="00AD3FA5"/>
    <w:rsid w:val="00B104F8"/>
    <w:rsid w:val="00B66652"/>
    <w:rsid w:val="00BC39F4"/>
    <w:rsid w:val="00CC2798"/>
    <w:rsid w:val="00DC5DC6"/>
    <w:rsid w:val="00EB4713"/>
    <w:rsid w:val="00FA7F21"/>
    <w:rsid w:val="00FB46FF"/>
    <w:rsid w:val="00F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12</cp:revision>
  <dcterms:created xsi:type="dcterms:W3CDTF">2015-05-19T01:46:00Z</dcterms:created>
  <dcterms:modified xsi:type="dcterms:W3CDTF">2017-06-29T08:21:00Z</dcterms:modified>
</cp:coreProperties>
</file>